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127BF" w14:textId="77777777" w:rsidR="00C811FC" w:rsidRPr="00AE6257" w:rsidRDefault="00465E5E" w:rsidP="00AE6257">
      <w:pPr>
        <w:ind w:right="240"/>
        <w:jc w:val="center"/>
        <w:rPr>
          <w:rFonts w:asciiTheme="majorEastAsia" w:eastAsiaTheme="majorEastAsia" w:hAnsiTheme="majorEastAsia" w:cs="SimHei"/>
          <w:b/>
          <w:bCs/>
          <w:sz w:val="28"/>
          <w:szCs w:val="24"/>
          <w:u w:val="single"/>
          <w:lang w:eastAsia="ja-JP"/>
        </w:rPr>
      </w:pPr>
      <w:r w:rsidRPr="00AE6257">
        <w:rPr>
          <w:rFonts w:asciiTheme="majorEastAsia" w:eastAsiaTheme="majorEastAsia" w:hAnsiTheme="majorEastAsia" w:cs="SimHei" w:hint="eastAsia"/>
          <w:b/>
          <w:bCs/>
          <w:sz w:val="28"/>
          <w:szCs w:val="24"/>
          <w:u w:val="single"/>
          <w:lang w:eastAsia="ja-JP"/>
        </w:rPr>
        <w:t>20</w:t>
      </w:r>
      <w:r w:rsidR="00C119C9" w:rsidRPr="00AE6257">
        <w:rPr>
          <w:rFonts w:asciiTheme="majorEastAsia" w:eastAsiaTheme="majorEastAsia" w:hAnsiTheme="majorEastAsia" w:cs="SimHei" w:hint="eastAsia"/>
          <w:b/>
          <w:bCs/>
          <w:sz w:val="28"/>
          <w:szCs w:val="24"/>
          <w:u w:val="single"/>
          <w:lang w:eastAsia="ja-JP"/>
        </w:rPr>
        <w:t>20</w:t>
      </w:r>
      <w:r w:rsidRPr="00AE6257">
        <w:rPr>
          <w:rFonts w:asciiTheme="majorEastAsia" w:eastAsiaTheme="majorEastAsia" w:hAnsiTheme="majorEastAsia" w:cs="SimHei" w:hint="eastAsia"/>
          <w:b/>
          <w:bCs/>
          <w:sz w:val="28"/>
          <w:szCs w:val="24"/>
          <w:u w:val="single"/>
          <w:lang w:eastAsia="ja-JP"/>
        </w:rPr>
        <w:t>年</w:t>
      </w:r>
      <w:r w:rsidR="00AE6257">
        <w:rPr>
          <w:rFonts w:asciiTheme="majorEastAsia" w:eastAsiaTheme="majorEastAsia" w:hAnsiTheme="majorEastAsia" w:cs="SimHei"/>
          <w:b/>
          <w:bCs/>
          <w:sz w:val="28"/>
          <w:szCs w:val="24"/>
          <w:u w:val="single"/>
          <w:lang w:eastAsia="ja-JP"/>
        </w:rPr>
        <w:t>地域巡回日本語教師研修</w:t>
      </w:r>
      <w:r w:rsidR="00AE6257">
        <w:rPr>
          <w:rFonts w:asciiTheme="majorEastAsia" w:eastAsiaTheme="majorEastAsia" w:hAnsiTheme="majorEastAsia" w:cs="SimHei" w:hint="eastAsia"/>
          <w:b/>
          <w:bCs/>
          <w:sz w:val="28"/>
          <w:szCs w:val="24"/>
          <w:u w:val="single"/>
          <w:lang w:eastAsia="ja-JP"/>
        </w:rPr>
        <w:t xml:space="preserve">　日本語教育</w:t>
      </w:r>
      <w:r w:rsidR="00C811FC" w:rsidRPr="00AE6257">
        <w:rPr>
          <w:rFonts w:asciiTheme="majorEastAsia" w:eastAsiaTheme="majorEastAsia" w:hAnsiTheme="majorEastAsia" w:cs="SimHei"/>
          <w:b/>
          <w:bCs/>
          <w:sz w:val="28"/>
          <w:szCs w:val="24"/>
          <w:u w:val="single"/>
          <w:lang w:eastAsia="ja-JP"/>
        </w:rPr>
        <w:t>専門家派遣申請書</w:t>
      </w:r>
    </w:p>
    <w:tbl>
      <w:tblPr>
        <w:tblpPr w:leftFromText="142" w:rightFromText="142" w:vertAnchor="page" w:horzAnchor="margin" w:tblpXSpec="center"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9"/>
        <w:gridCol w:w="5439"/>
      </w:tblGrid>
      <w:tr w:rsidR="00AE6257" w:rsidRPr="00AE6257" w14:paraId="30E3917D" w14:textId="77777777" w:rsidTr="00AE6257">
        <w:trPr>
          <w:trHeight w:val="411"/>
        </w:trPr>
        <w:tc>
          <w:tcPr>
            <w:tcW w:w="3179" w:type="dxa"/>
          </w:tcPr>
          <w:p w14:paraId="242EBEE7" w14:textId="77777777" w:rsidR="00AE6257" w:rsidRPr="00AE6257" w:rsidRDefault="00AE6257" w:rsidP="00AE6257">
            <w:pPr>
              <w:ind w:right="240"/>
              <w:rPr>
                <w:rFonts w:asciiTheme="majorEastAsia" w:eastAsiaTheme="majorEastAsia" w:hAnsiTheme="majorEastAsia" w:cs="SimHei"/>
                <w:bCs/>
                <w:sz w:val="24"/>
                <w:szCs w:val="24"/>
              </w:rPr>
            </w:pPr>
            <w:r w:rsidRPr="00AE6257">
              <w:rPr>
                <w:rFonts w:asciiTheme="majorEastAsia" w:eastAsiaTheme="majorEastAsia" w:hAnsiTheme="majorEastAsia" w:cs="SimHei"/>
                <w:bCs/>
                <w:sz w:val="24"/>
                <w:szCs w:val="24"/>
                <w:lang w:eastAsia="zh-TW"/>
              </w:rPr>
              <w:t>申請年月日</w:t>
            </w:r>
          </w:p>
        </w:tc>
        <w:tc>
          <w:tcPr>
            <w:tcW w:w="5439" w:type="dxa"/>
            <w:shd w:val="clear" w:color="auto" w:fill="FFFFCC"/>
          </w:tcPr>
          <w:p w14:paraId="305E68B4" w14:textId="77777777" w:rsidR="00AE6257" w:rsidRPr="00AE6257" w:rsidRDefault="00AE6257" w:rsidP="00AE6257">
            <w:pPr>
              <w:ind w:right="240"/>
              <w:rPr>
                <w:rFonts w:asciiTheme="majorEastAsia" w:eastAsiaTheme="majorEastAsia" w:hAnsiTheme="majorEastAsia" w:cs="SimHei"/>
                <w:bCs/>
                <w:sz w:val="24"/>
                <w:szCs w:val="24"/>
              </w:rPr>
            </w:pPr>
            <w:r w:rsidRPr="00AE6257">
              <w:rPr>
                <w:rFonts w:asciiTheme="majorEastAsia" w:eastAsiaTheme="majorEastAsia" w:hAnsiTheme="majorEastAsia" w:cs="SimHei"/>
                <w:bCs/>
                <w:sz w:val="24"/>
                <w:szCs w:val="24"/>
              </w:rPr>
              <w:t xml:space="preserve">　　　　年　　　　月　　　　日</w:t>
            </w:r>
          </w:p>
        </w:tc>
      </w:tr>
      <w:tr w:rsidR="00AE6257" w:rsidRPr="00AE6257" w14:paraId="24C5A165" w14:textId="77777777" w:rsidTr="00AE6257">
        <w:trPr>
          <w:trHeight w:val="411"/>
        </w:trPr>
        <w:tc>
          <w:tcPr>
            <w:tcW w:w="3179" w:type="dxa"/>
          </w:tcPr>
          <w:p w14:paraId="255148EB" w14:textId="77777777" w:rsidR="00AE6257" w:rsidRPr="00AE6257" w:rsidRDefault="00AE6257" w:rsidP="00AE6257">
            <w:pPr>
              <w:ind w:right="240"/>
              <w:rPr>
                <w:rFonts w:asciiTheme="majorEastAsia" w:eastAsiaTheme="majorEastAsia" w:hAnsiTheme="majorEastAsia" w:cs="SimHei"/>
                <w:bCs/>
                <w:sz w:val="24"/>
                <w:szCs w:val="24"/>
                <w:lang w:eastAsia="zh-TW"/>
              </w:rPr>
            </w:pPr>
            <w:r w:rsidRPr="00AE6257">
              <w:rPr>
                <w:rFonts w:asciiTheme="majorEastAsia" w:eastAsiaTheme="majorEastAsia" w:hAnsiTheme="majorEastAsia" w:cs="SimHei"/>
                <w:bCs/>
                <w:sz w:val="24"/>
                <w:szCs w:val="24"/>
                <w:lang w:eastAsia="zh-TW"/>
              </w:rPr>
              <w:t>申請大学名</w:t>
            </w:r>
          </w:p>
        </w:tc>
        <w:tc>
          <w:tcPr>
            <w:tcW w:w="5439" w:type="dxa"/>
            <w:shd w:val="clear" w:color="auto" w:fill="FFFFCC"/>
          </w:tcPr>
          <w:p w14:paraId="3A67376A" w14:textId="77777777" w:rsidR="00AE6257" w:rsidRPr="00AE6257" w:rsidRDefault="00AE6257" w:rsidP="00AE6257">
            <w:pPr>
              <w:ind w:right="240"/>
              <w:rPr>
                <w:rFonts w:asciiTheme="majorEastAsia" w:eastAsiaTheme="majorEastAsia" w:hAnsiTheme="majorEastAsia" w:cs="SimHei"/>
                <w:bCs/>
                <w:sz w:val="24"/>
                <w:szCs w:val="24"/>
              </w:rPr>
            </w:pPr>
          </w:p>
        </w:tc>
      </w:tr>
      <w:tr w:rsidR="00AE6257" w:rsidRPr="00AE6257" w14:paraId="75825AAE" w14:textId="77777777" w:rsidTr="00AE6257">
        <w:trPr>
          <w:trHeight w:val="793"/>
        </w:trPr>
        <w:tc>
          <w:tcPr>
            <w:tcW w:w="3179" w:type="dxa"/>
          </w:tcPr>
          <w:p w14:paraId="4CCD68E5" w14:textId="77777777" w:rsidR="00AE6257" w:rsidRPr="00AE6257" w:rsidRDefault="00AE6257" w:rsidP="00AE6257">
            <w:pPr>
              <w:ind w:right="240"/>
              <w:rPr>
                <w:rFonts w:asciiTheme="majorEastAsia" w:eastAsiaTheme="majorEastAsia" w:hAnsiTheme="majorEastAsia" w:cs="SimHei"/>
                <w:bCs/>
                <w:sz w:val="24"/>
                <w:szCs w:val="24"/>
                <w:lang w:eastAsia="zh-TW"/>
              </w:rPr>
            </w:pPr>
            <w:r w:rsidRPr="00AE6257">
              <w:rPr>
                <w:rFonts w:asciiTheme="majorEastAsia" w:eastAsiaTheme="majorEastAsia" w:hAnsiTheme="majorEastAsia" w:cs="SimHei"/>
                <w:bCs/>
                <w:sz w:val="24"/>
                <w:szCs w:val="24"/>
                <w:lang w:eastAsia="zh-TW"/>
              </w:rPr>
              <w:t>研修会責任者氏名</w:t>
            </w:r>
          </w:p>
          <w:p w14:paraId="7F3E04C9" w14:textId="77777777" w:rsidR="00AE6257" w:rsidRPr="00AE6257" w:rsidRDefault="00AE6257" w:rsidP="00AE6257">
            <w:pPr>
              <w:ind w:right="240"/>
              <w:rPr>
                <w:rFonts w:asciiTheme="majorEastAsia" w:eastAsiaTheme="majorEastAsia" w:hAnsiTheme="majorEastAsia" w:cs="SimHei"/>
                <w:bCs/>
                <w:sz w:val="24"/>
                <w:szCs w:val="24"/>
                <w:lang w:eastAsia="zh-TW"/>
              </w:rPr>
            </w:pPr>
            <w:r w:rsidRPr="00AE6257">
              <w:rPr>
                <w:rFonts w:asciiTheme="majorEastAsia" w:eastAsiaTheme="majorEastAsia" w:hAnsiTheme="majorEastAsia" w:cs="SimHei"/>
                <w:bCs/>
                <w:sz w:val="24"/>
                <w:szCs w:val="24"/>
                <w:lang w:eastAsia="zh-TW"/>
              </w:rPr>
              <w:t>連絡先　電話　email</w:t>
            </w:r>
          </w:p>
        </w:tc>
        <w:tc>
          <w:tcPr>
            <w:tcW w:w="5439" w:type="dxa"/>
            <w:shd w:val="clear" w:color="auto" w:fill="FFFFCC"/>
          </w:tcPr>
          <w:p w14:paraId="094A8CEE" w14:textId="77777777" w:rsidR="00AE6257" w:rsidRPr="00AE6257" w:rsidRDefault="00AE6257" w:rsidP="00AE6257">
            <w:pPr>
              <w:ind w:right="240"/>
              <w:rPr>
                <w:rFonts w:asciiTheme="majorEastAsia" w:eastAsiaTheme="majorEastAsia" w:hAnsiTheme="majorEastAsia" w:cs="SimHei"/>
                <w:bCs/>
                <w:sz w:val="24"/>
                <w:szCs w:val="24"/>
                <w:lang w:eastAsia="zh-TW"/>
              </w:rPr>
            </w:pPr>
          </w:p>
          <w:p w14:paraId="0C0D4E52" w14:textId="77777777" w:rsidR="00AE6257" w:rsidRPr="00AE6257" w:rsidRDefault="00AE6257" w:rsidP="00AE6257">
            <w:pPr>
              <w:ind w:right="240"/>
              <w:rPr>
                <w:rFonts w:asciiTheme="majorEastAsia" w:eastAsiaTheme="majorEastAsia" w:hAnsiTheme="majorEastAsia" w:cs="SimHei"/>
                <w:bCs/>
                <w:sz w:val="24"/>
                <w:szCs w:val="24"/>
                <w:lang w:eastAsia="zh-TW"/>
              </w:rPr>
            </w:pPr>
          </w:p>
        </w:tc>
      </w:tr>
      <w:tr w:rsidR="00AE6257" w:rsidRPr="00AE6257" w14:paraId="0A57DFE0" w14:textId="77777777" w:rsidTr="00AE6257">
        <w:trPr>
          <w:trHeight w:val="404"/>
        </w:trPr>
        <w:tc>
          <w:tcPr>
            <w:tcW w:w="3179" w:type="dxa"/>
            <w:vMerge w:val="restart"/>
          </w:tcPr>
          <w:p w14:paraId="24DDBC93" w14:textId="77777777" w:rsidR="00AE6257" w:rsidRPr="00AE6257" w:rsidRDefault="00AE6257" w:rsidP="00AE6257">
            <w:pPr>
              <w:ind w:right="240"/>
              <w:rPr>
                <w:rFonts w:asciiTheme="majorEastAsia" w:eastAsiaTheme="majorEastAsia" w:hAnsiTheme="majorEastAsia" w:cs="SimHei"/>
                <w:bCs/>
                <w:sz w:val="24"/>
                <w:szCs w:val="24"/>
                <w:lang w:eastAsia="zh-TW"/>
              </w:rPr>
            </w:pPr>
            <w:r w:rsidRPr="00AE6257">
              <w:rPr>
                <w:rFonts w:asciiTheme="majorEastAsia" w:eastAsiaTheme="majorEastAsia" w:hAnsiTheme="majorEastAsia" w:cs="SimHei"/>
                <w:bCs/>
                <w:sz w:val="24"/>
                <w:szCs w:val="24"/>
              </w:rPr>
              <w:t>開催希望日</w:t>
            </w:r>
          </w:p>
        </w:tc>
        <w:tc>
          <w:tcPr>
            <w:tcW w:w="5439" w:type="dxa"/>
            <w:shd w:val="clear" w:color="auto" w:fill="FFFFCC"/>
          </w:tcPr>
          <w:p w14:paraId="69981483" w14:textId="77777777" w:rsidR="00AE6257" w:rsidRPr="00AE6257" w:rsidRDefault="00AE6257" w:rsidP="00AE6257">
            <w:pPr>
              <w:ind w:right="240"/>
              <w:rPr>
                <w:rFonts w:asciiTheme="majorEastAsia" w:eastAsiaTheme="majorEastAsia" w:hAnsiTheme="majorEastAsia" w:cs="SimHei"/>
                <w:bCs/>
                <w:sz w:val="24"/>
                <w:szCs w:val="24"/>
                <w:lang w:eastAsia="ja-JP"/>
              </w:rPr>
            </w:pPr>
            <w:r w:rsidRPr="00AE6257">
              <w:rPr>
                <w:rFonts w:asciiTheme="majorEastAsia" w:eastAsiaTheme="majorEastAsia" w:hAnsiTheme="majorEastAsia" w:cs="SimHei" w:hint="eastAsia"/>
                <w:bCs/>
                <w:sz w:val="24"/>
                <w:szCs w:val="24"/>
                <w:lang w:eastAsia="ja-JP"/>
              </w:rPr>
              <w:t>第1希望：</w:t>
            </w:r>
            <w:r w:rsidRPr="00AE6257">
              <w:rPr>
                <w:rFonts w:asciiTheme="majorEastAsia" w:eastAsiaTheme="majorEastAsia" w:hAnsiTheme="majorEastAsia" w:cs="SimHei"/>
                <w:bCs/>
                <w:sz w:val="24"/>
                <w:szCs w:val="24"/>
              </w:rPr>
              <w:t xml:space="preserve">　　　年　　月　　日</w:t>
            </w:r>
            <w:r w:rsidRPr="00AE6257">
              <w:rPr>
                <w:rFonts w:asciiTheme="majorEastAsia" w:eastAsiaTheme="majorEastAsia" w:hAnsiTheme="majorEastAsia" w:cs="SimHei" w:hint="eastAsia"/>
                <w:bCs/>
                <w:sz w:val="24"/>
                <w:szCs w:val="24"/>
                <w:lang w:eastAsia="ja-JP"/>
              </w:rPr>
              <w:t>（　 曜日）</w:t>
            </w:r>
          </w:p>
        </w:tc>
      </w:tr>
      <w:tr w:rsidR="00AE6257" w:rsidRPr="00AE6257" w14:paraId="1B2F908D" w14:textId="77777777" w:rsidTr="00AE6257">
        <w:trPr>
          <w:trHeight w:val="387"/>
        </w:trPr>
        <w:tc>
          <w:tcPr>
            <w:tcW w:w="3179" w:type="dxa"/>
            <w:vMerge/>
          </w:tcPr>
          <w:p w14:paraId="683458A2" w14:textId="77777777" w:rsidR="00AE6257" w:rsidRPr="00AE6257" w:rsidRDefault="00AE6257" w:rsidP="00AE6257">
            <w:pPr>
              <w:jc w:val="left"/>
              <w:rPr>
                <w:rFonts w:asciiTheme="majorEastAsia" w:eastAsiaTheme="majorEastAsia" w:hAnsiTheme="majorEastAsia" w:cs="ＭＳ Ｐゴシック"/>
                <w:kern w:val="0"/>
                <w:sz w:val="24"/>
                <w:szCs w:val="24"/>
                <w:lang w:eastAsia="zh-TW"/>
              </w:rPr>
            </w:pPr>
          </w:p>
        </w:tc>
        <w:tc>
          <w:tcPr>
            <w:tcW w:w="5439" w:type="dxa"/>
            <w:shd w:val="clear" w:color="auto" w:fill="FFFFCC"/>
          </w:tcPr>
          <w:p w14:paraId="3B392AE6" w14:textId="77777777" w:rsidR="00AE6257" w:rsidRPr="00AE6257" w:rsidRDefault="00AE6257" w:rsidP="00AE6257">
            <w:pPr>
              <w:ind w:right="240"/>
              <w:rPr>
                <w:rFonts w:asciiTheme="majorEastAsia" w:eastAsiaTheme="majorEastAsia" w:hAnsiTheme="majorEastAsia" w:cs="SimHei"/>
                <w:bCs/>
                <w:sz w:val="24"/>
                <w:szCs w:val="24"/>
                <w:lang w:eastAsia="zh-TW"/>
              </w:rPr>
            </w:pPr>
            <w:r w:rsidRPr="00AE6257">
              <w:rPr>
                <w:rFonts w:asciiTheme="majorEastAsia" w:eastAsiaTheme="majorEastAsia" w:hAnsiTheme="majorEastAsia" w:cs="SimHei" w:hint="eastAsia"/>
                <w:bCs/>
                <w:sz w:val="24"/>
                <w:szCs w:val="24"/>
                <w:lang w:eastAsia="ja-JP"/>
              </w:rPr>
              <w:t>第2希望：　　　年　　月　　日（　 曜日）</w:t>
            </w:r>
          </w:p>
        </w:tc>
      </w:tr>
      <w:tr w:rsidR="00AE6257" w:rsidRPr="00AE6257" w14:paraId="442D1CDE" w14:textId="77777777" w:rsidTr="00AE6257">
        <w:trPr>
          <w:trHeight w:val="371"/>
        </w:trPr>
        <w:tc>
          <w:tcPr>
            <w:tcW w:w="3179" w:type="dxa"/>
          </w:tcPr>
          <w:p w14:paraId="0AC92048" w14:textId="77777777" w:rsidR="00AE6257" w:rsidRPr="00AE6257" w:rsidRDefault="00AE6257" w:rsidP="00AE6257">
            <w:pPr>
              <w:jc w:val="left"/>
              <w:rPr>
                <w:rFonts w:asciiTheme="majorEastAsia" w:eastAsiaTheme="majorEastAsia" w:hAnsiTheme="majorEastAsia" w:cs="SimHei"/>
                <w:bCs/>
                <w:sz w:val="24"/>
                <w:szCs w:val="24"/>
              </w:rPr>
            </w:pPr>
            <w:r w:rsidRPr="00AE6257">
              <w:rPr>
                <w:rFonts w:asciiTheme="majorEastAsia" w:eastAsiaTheme="majorEastAsia" w:hAnsiTheme="majorEastAsia" w:cs="ＭＳ Ｐゴシック"/>
                <w:kern w:val="0"/>
                <w:sz w:val="24"/>
                <w:szCs w:val="24"/>
                <w:lang w:eastAsia="zh-TW"/>
              </w:rPr>
              <w:t>開催場所</w:t>
            </w:r>
          </w:p>
        </w:tc>
        <w:tc>
          <w:tcPr>
            <w:tcW w:w="5439" w:type="dxa"/>
            <w:shd w:val="clear" w:color="auto" w:fill="FFFFCC"/>
          </w:tcPr>
          <w:p w14:paraId="60E82054" w14:textId="77777777" w:rsidR="00AE6257" w:rsidRPr="00AE6257" w:rsidRDefault="00AE6257" w:rsidP="00AE6257">
            <w:pPr>
              <w:ind w:right="240"/>
              <w:rPr>
                <w:rFonts w:asciiTheme="majorEastAsia" w:eastAsiaTheme="majorEastAsia" w:hAnsiTheme="majorEastAsia" w:cs="SimHei"/>
                <w:bCs/>
                <w:sz w:val="24"/>
                <w:szCs w:val="24"/>
                <w:lang w:eastAsia="zh-TW"/>
              </w:rPr>
            </w:pPr>
          </w:p>
        </w:tc>
      </w:tr>
      <w:tr w:rsidR="00AE6257" w:rsidRPr="00AE6257" w14:paraId="459EF73D" w14:textId="77777777" w:rsidTr="00AE6257">
        <w:trPr>
          <w:trHeight w:val="379"/>
        </w:trPr>
        <w:tc>
          <w:tcPr>
            <w:tcW w:w="3179" w:type="dxa"/>
          </w:tcPr>
          <w:p w14:paraId="11B94F23" w14:textId="77777777" w:rsidR="00AE6257" w:rsidRPr="00AE6257" w:rsidRDefault="00AE6257" w:rsidP="00AE6257">
            <w:pPr>
              <w:jc w:val="left"/>
              <w:rPr>
                <w:rFonts w:asciiTheme="majorEastAsia" w:eastAsiaTheme="majorEastAsia" w:hAnsiTheme="majorEastAsia" w:cs="ＭＳ Ｐゴシック"/>
                <w:kern w:val="0"/>
                <w:sz w:val="24"/>
                <w:szCs w:val="24"/>
                <w:lang w:eastAsia="zh-TW"/>
              </w:rPr>
            </w:pPr>
            <w:r w:rsidRPr="00AE6257">
              <w:rPr>
                <w:rFonts w:asciiTheme="majorEastAsia" w:eastAsiaTheme="majorEastAsia" w:hAnsiTheme="majorEastAsia" w:cs="ＭＳ Ｐゴシック"/>
                <w:kern w:val="0"/>
                <w:sz w:val="24"/>
                <w:szCs w:val="24"/>
              </w:rPr>
              <w:t>参加</w:t>
            </w:r>
            <w:r w:rsidRPr="00AE6257">
              <w:rPr>
                <w:rFonts w:asciiTheme="majorEastAsia" w:eastAsiaTheme="majorEastAsia" w:hAnsiTheme="majorEastAsia" w:cs="ＭＳ Ｐゴシック" w:hint="eastAsia"/>
                <w:kern w:val="0"/>
                <w:sz w:val="24"/>
                <w:szCs w:val="24"/>
              </w:rPr>
              <w:t>教師</w:t>
            </w:r>
            <w:r w:rsidRPr="00AE6257">
              <w:rPr>
                <w:rFonts w:asciiTheme="majorEastAsia" w:eastAsiaTheme="majorEastAsia" w:hAnsiTheme="majorEastAsia" w:cs="ＭＳ Ｐゴシック"/>
                <w:kern w:val="0"/>
                <w:sz w:val="24"/>
                <w:szCs w:val="24"/>
              </w:rPr>
              <w:t>数</w:t>
            </w:r>
          </w:p>
        </w:tc>
        <w:tc>
          <w:tcPr>
            <w:tcW w:w="5439" w:type="dxa"/>
            <w:shd w:val="clear" w:color="auto" w:fill="FFFFCC"/>
          </w:tcPr>
          <w:p w14:paraId="0D1DA711" w14:textId="77777777" w:rsidR="00AE6257" w:rsidRPr="00AE6257" w:rsidRDefault="00AE6257" w:rsidP="00AE6257">
            <w:pPr>
              <w:ind w:right="240"/>
              <w:rPr>
                <w:rFonts w:asciiTheme="majorEastAsia" w:eastAsiaTheme="majorEastAsia" w:hAnsiTheme="majorEastAsia" w:cs="SimHei"/>
                <w:bCs/>
                <w:sz w:val="24"/>
                <w:szCs w:val="24"/>
                <w:lang w:eastAsia="zh-TW"/>
              </w:rPr>
            </w:pPr>
            <w:r w:rsidRPr="00AE6257">
              <w:rPr>
                <w:rFonts w:asciiTheme="majorEastAsia" w:eastAsiaTheme="majorEastAsia" w:hAnsiTheme="majorEastAsia" w:cs="SimHei"/>
                <w:bCs/>
                <w:sz w:val="24"/>
                <w:szCs w:val="24"/>
              </w:rPr>
              <w:t>約　　　人</w:t>
            </w:r>
          </w:p>
        </w:tc>
      </w:tr>
      <w:tr w:rsidR="00AE6257" w:rsidRPr="00AE6257" w14:paraId="3F53EB00" w14:textId="77777777" w:rsidTr="00AE6257">
        <w:trPr>
          <w:trHeight w:val="453"/>
        </w:trPr>
        <w:tc>
          <w:tcPr>
            <w:tcW w:w="3179" w:type="dxa"/>
            <w:vMerge w:val="restart"/>
          </w:tcPr>
          <w:p w14:paraId="7E7FC49C" w14:textId="77777777" w:rsidR="00AE6257" w:rsidRPr="00AE6257" w:rsidRDefault="00AE6257" w:rsidP="00AE6257">
            <w:pPr>
              <w:jc w:val="left"/>
              <w:rPr>
                <w:rFonts w:asciiTheme="majorEastAsia" w:eastAsiaTheme="majorEastAsia" w:hAnsiTheme="majorEastAsia" w:cs="Arial"/>
                <w:kern w:val="0"/>
                <w:sz w:val="24"/>
                <w:szCs w:val="24"/>
              </w:rPr>
            </w:pPr>
            <w:r w:rsidRPr="00AE6257">
              <w:rPr>
                <w:rFonts w:asciiTheme="majorEastAsia" w:eastAsiaTheme="majorEastAsia" w:hAnsiTheme="majorEastAsia" w:cs="Arial"/>
                <w:kern w:val="0"/>
                <w:sz w:val="24"/>
                <w:szCs w:val="24"/>
              </w:rPr>
              <w:t>参加予定学校名</w:t>
            </w:r>
            <w:r w:rsidRPr="00AE6257">
              <w:rPr>
                <w:rFonts w:asciiTheme="majorEastAsia" w:eastAsiaTheme="majorEastAsia" w:hAnsiTheme="majorEastAsia" w:cs="Arial" w:hint="eastAsia"/>
                <w:kern w:val="0"/>
                <w:sz w:val="24"/>
                <w:szCs w:val="24"/>
              </w:rPr>
              <w:t>（3</w:t>
            </w:r>
            <w:r w:rsidRPr="00AE6257">
              <w:rPr>
                <w:rFonts w:asciiTheme="majorEastAsia" w:eastAsiaTheme="majorEastAsia" w:hAnsiTheme="majorEastAsia" w:cs="Arial"/>
                <w:kern w:val="0"/>
                <w:sz w:val="24"/>
                <w:szCs w:val="24"/>
              </w:rPr>
              <w:t>校以上</w:t>
            </w:r>
            <w:r w:rsidRPr="00AE6257">
              <w:rPr>
                <w:rFonts w:asciiTheme="majorEastAsia" w:eastAsiaTheme="majorEastAsia" w:hAnsiTheme="majorEastAsia" w:cs="Arial" w:hint="eastAsia"/>
                <w:kern w:val="0"/>
                <w:sz w:val="24"/>
                <w:szCs w:val="24"/>
              </w:rPr>
              <w:t>）</w:t>
            </w:r>
          </w:p>
        </w:tc>
        <w:tc>
          <w:tcPr>
            <w:tcW w:w="5439" w:type="dxa"/>
            <w:shd w:val="clear" w:color="auto" w:fill="FFFFCC"/>
          </w:tcPr>
          <w:p w14:paraId="06A692A1" w14:textId="77777777" w:rsidR="00AE6257" w:rsidRPr="00AE6257" w:rsidRDefault="00AE6257" w:rsidP="00AE6257">
            <w:pPr>
              <w:ind w:right="240"/>
              <w:rPr>
                <w:rFonts w:asciiTheme="majorEastAsia" w:eastAsiaTheme="majorEastAsia" w:hAnsiTheme="majorEastAsia" w:cs="Arial"/>
                <w:bCs/>
                <w:sz w:val="24"/>
                <w:szCs w:val="24"/>
              </w:rPr>
            </w:pPr>
          </w:p>
        </w:tc>
      </w:tr>
      <w:tr w:rsidR="00AE6257" w:rsidRPr="00AE6257" w14:paraId="5CAD0CB4" w14:textId="77777777" w:rsidTr="00AE6257">
        <w:trPr>
          <w:trHeight w:val="416"/>
        </w:trPr>
        <w:tc>
          <w:tcPr>
            <w:tcW w:w="3179" w:type="dxa"/>
            <w:vMerge/>
          </w:tcPr>
          <w:p w14:paraId="116B47E7" w14:textId="77777777" w:rsidR="00AE6257" w:rsidRPr="00AE6257" w:rsidRDefault="00AE6257" w:rsidP="00AE6257">
            <w:pPr>
              <w:ind w:right="240"/>
              <w:rPr>
                <w:rFonts w:asciiTheme="majorEastAsia" w:eastAsiaTheme="majorEastAsia" w:hAnsiTheme="majorEastAsia" w:cs="Arial"/>
                <w:kern w:val="0"/>
                <w:sz w:val="24"/>
                <w:szCs w:val="24"/>
              </w:rPr>
            </w:pPr>
          </w:p>
        </w:tc>
        <w:tc>
          <w:tcPr>
            <w:tcW w:w="5439" w:type="dxa"/>
            <w:shd w:val="clear" w:color="auto" w:fill="FFFFCC"/>
          </w:tcPr>
          <w:p w14:paraId="5BB227C8" w14:textId="77777777" w:rsidR="00AE6257" w:rsidRPr="00AE6257" w:rsidRDefault="00AE6257" w:rsidP="00AE6257">
            <w:pPr>
              <w:ind w:right="240"/>
              <w:rPr>
                <w:rFonts w:asciiTheme="majorEastAsia" w:eastAsiaTheme="majorEastAsia" w:hAnsiTheme="majorEastAsia" w:cs="Arial"/>
                <w:bCs/>
                <w:sz w:val="24"/>
                <w:szCs w:val="24"/>
              </w:rPr>
            </w:pPr>
          </w:p>
        </w:tc>
      </w:tr>
      <w:tr w:rsidR="00AE6257" w:rsidRPr="00AE6257" w14:paraId="4CCA003E" w14:textId="77777777" w:rsidTr="00AE6257">
        <w:trPr>
          <w:trHeight w:val="422"/>
        </w:trPr>
        <w:tc>
          <w:tcPr>
            <w:tcW w:w="3179" w:type="dxa"/>
            <w:vMerge/>
          </w:tcPr>
          <w:p w14:paraId="75CD488D" w14:textId="77777777" w:rsidR="00AE6257" w:rsidRPr="00AE6257" w:rsidRDefault="00AE6257" w:rsidP="00AE6257">
            <w:pPr>
              <w:ind w:right="240"/>
              <w:rPr>
                <w:rFonts w:asciiTheme="majorEastAsia" w:eastAsiaTheme="majorEastAsia" w:hAnsiTheme="majorEastAsia" w:cs="Arial"/>
                <w:kern w:val="0"/>
                <w:sz w:val="24"/>
                <w:szCs w:val="24"/>
              </w:rPr>
            </w:pPr>
          </w:p>
        </w:tc>
        <w:tc>
          <w:tcPr>
            <w:tcW w:w="5439" w:type="dxa"/>
            <w:shd w:val="clear" w:color="auto" w:fill="FFFFCC"/>
          </w:tcPr>
          <w:p w14:paraId="5F655064" w14:textId="77777777" w:rsidR="00AE6257" w:rsidRPr="00AE6257" w:rsidRDefault="00AE6257" w:rsidP="00AE6257">
            <w:pPr>
              <w:ind w:right="240"/>
              <w:rPr>
                <w:rFonts w:asciiTheme="majorEastAsia" w:eastAsiaTheme="majorEastAsia" w:hAnsiTheme="majorEastAsia" w:cs="Arial"/>
                <w:bCs/>
                <w:sz w:val="24"/>
                <w:szCs w:val="24"/>
              </w:rPr>
            </w:pPr>
          </w:p>
        </w:tc>
      </w:tr>
      <w:tr w:rsidR="00AE6257" w:rsidRPr="00AE6257" w14:paraId="724C2915" w14:textId="77777777" w:rsidTr="00AE6257">
        <w:trPr>
          <w:trHeight w:val="521"/>
        </w:trPr>
        <w:tc>
          <w:tcPr>
            <w:tcW w:w="3179" w:type="dxa"/>
          </w:tcPr>
          <w:p w14:paraId="7C782449" w14:textId="77777777" w:rsidR="00AE6257" w:rsidRPr="00AE6257" w:rsidRDefault="00AE6257" w:rsidP="00AE6257">
            <w:pPr>
              <w:jc w:val="left"/>
              <w:rPr>
                <w:rFonts w:asciiTheme="majorEastAsia" w:eastAsiaTheme="majorEastAsia" w:hAnsiTheme="majorEastAsia" w:cs="Arial"/>
                <w:kern w:val="0"/>
                <w:sz w:val="24"/>
                <w:szCs w:val="24"/>
                <w:lang w:eastAsia="ja-JP"/>
              </w:rPr>
            </w:pPr>
            <w:r w:rsidRPr="00AE6257">
              <w:rPr>
                <w:rFonts w:asciiTheme="majorEastAsia" w:eastAsiaTheme="majorEastAsia" w:hAnsiTheme="majorEastAsia" w:cs="Arial"/>
                <w:kern w:val="0"/>
                <w:sz w:val="24"/>
                <w:szCs w:val="24"/>
              </w:rPr>
              <w:t xml:space="preserve">教室の形態　</w:t>
            </w:r>
          </w:p>
        </w:tc>
        <w:tc>
          <w:tcPr>
            <w:tcW w:w="5439" w:type="dxa"/>
            <w:shd w:val="clear" w:color="auto" w:fill="FFFFCC"/>
          </w:tcPr>
          <w:p w14:paraId="2814F597" w14:textId="77777777" w:rsidR="00AE6257" w:rsidRPr="00AE6257" w:rsidRDefault="00AE6257" w:rsidP="00AE6257">
            <w:pPr>
              <w:ind w:right="240"/>
              <w:rPr>
                <w:rFonts w:asciiTheme="majorEastAsia" w:eastAsiaTheme="majorEastAsia" w:hAnsiTheme="majorEastAsia" w:cs="Arial"/>
                <w:bCs/>
                <w:sz w:val="24"/>
                <w:szCs w:val="24"/>
                <w:lang w:eastAsia="ja-JP"/>
              </w:rPr>
            </w:pPr>
            <w:r w:rsidRPr="00AE6257">
              <w:rPr>
                <w:rFonts w:asciiTheme="majorEastAsia" w:eastAsiaTheme="majorEastAsia" w:hAnsiTheme="majorEastAsia" w:cs="Arial"/>
                <w:bCs/>
                <w:sz w:val="24"/>
                <w:szCs w:val="24"/>
                <w:lang w:eastAsia="ja-JP"/>
              </w:rPr>
              <w:t xml:space="preserve">ホール　階段式教室　一般教室　</w:t>
            </w:r>
          </w:p>
          <w:p w14:paraId="471E5914" w14:textId="77777777" w:rsidR="00AE6257" w:rsidRPr="00AE6257" w:rsidRDefault="00AE6257" w:rsidP="00AE6257">
            <w:pPr>
              <w:ind w:right="240"/>
              <w:rPr>
                <w:rFonts w:asciiTheme="majorEastAsia" w:eastAsiaTheme="majorEastAsia" w:hAnsiTheme="majorEastAsia" w:cs="Arial"/>
                <w:bCs/>
                <w:sz w:val="24"/>
                <w:szCs w:val="24"/>
                <w:lang w:eastAsia="ja-JP"/>
              </w:rPr>
            </w:pPr>
            <w:r w:rsidRPr="00AE6257">
              <w:rPr>
                <w:rFonts w:asciiTheme="majorEastAsia" w:eastAsiaTheme="majorEastAsia" w:hAnsiTheme="majorEastAsia" w:cs="Arial"/>
                <w:bCs/>
                <w:sz w:val="24"/>
                <w:szCs w:val="24"/>
                <w:lang w:eastAsia="ja-JP"/>
              </w:rPr>
              <w:t>机は</w:t>
            </w:r>
            <w:r w:rsidRPr="00AE6257">
              <w:rPr>
                <w:rFonts w:asciiTheme="majorEastAsia" w:eastAsiaTheme="majorEastAsia" w:hAnsiTheme="majorEastAsia" w:cs="Arial" w:hint="eastAsia"/>
                <w:bCs/>
                <w:sz w:val="24"/>
                <w:szCs w:val="24"/>
                <w:lang w:eastAsia="ja-JP"/>
              </w:rPr>
              <w:t xml:space="preserve">　</w:t>
            </w:r>
            <w:r w:rsidRPr="00AE6257">
              <w:rPr>
                <w:rFonts w:asciiTheme="majorEastAsia" w:eastAsiaTheme="majorEastAsia" w:hAnsiTheme="majorEastAsia" w:cs="Arial"/>
                <w:bCs/>
                <w:sz w:val="24"/>
                <w:szCs w:val="24"/>
                <w:lang w:eastAsia="ja-JP"/>
              </w:rPr>
              <w:t xml:space="preserve">移動式、可動式、なし　　</w:t>
            </w:r>
          </w:p>
        </w:tc>
      </w:tr>
      <w:tr w:rsidR="00AE6257" w:rsidRPr="00AE6257" w14:paraId="7CFA1C7C" w14:textId="77777777" w:rsidTr="00AE6257">
        <w:trPr>
          <w:trHeight w:val="1052"/>
        </w:trPr>
        <w:tc>
          <w:tcPr>
            <w:tcW w:w="3179" w:type="dxa"/>
          </w:tcPr>
          <w:p w14:paraId="6ED0FC25" w14:textId="77777777" w:rsidR="00AE6257" w:rsidRPr="00AE6257" w:rsidRDefault="00AE6257" w:rsidP="00AE6257">
            <w:pPr>
              <w:jc w:val="left"/>
              <w:rPr>
                <w:rFonts w:asciiTheme="majorEastAsia" w:eastAsiaTheme="majorEastAsia" w:hAnsiTheme="majorEastAsia" w:cs="Arial"/>
                <w:kern w:val="0"/>
                <w:sz w:val="24"/>
                <w:szCs w:val="24"/>
                <w:lang w:eastAsia="ja-JP"/>
              </w:rPr>
            </w:pPr>
            <w:r w:rsidRPr="00AE6257">
              <w:rPr>
                <w:rFonts w:asciiTheme="majorEastAsia" w:eastAsiaTheme="majorEastAsia" w:hAnsiTheme="majorEastAsia" w:cs="Arial"/>
                <w:kern w:val="0"/>
                <w:sz w:val="24"/>
                <w:szCs w:val="24"/>
                <w:lang w:eastAsia="ja-JP"/>
              </w:rPr>
              <w:t>教師研修希望テーマ</w:t>
            </w:r>
          </w:p>
        </w:tc>
        <w:tc>
          <w:tcPr>
            <w:tcW w:w="5439" w:type="dxa"/>
            <w:shd w:val="clear" w:color="auto" w:fill="FFFFCC"/>
          </w:tcPr>
          <w:p w14:paraId="6265F879" w14:textId="77777777" w:rsidR="00AE6257" w:rsidRPr="00AE6257" w:rsidRDefault="00AE6257" w:rsidP="00AE6257">
            <w:pPr>
              <w:ind w:right="240"/>
              <w:rPr>
                <w:rFonts w:asciiTheme="majorEastAsia" w:eastAsiaTheme="majorEastAsia" w:hAnsiTheme="majorEastAsia" w:cs="Arial"/>
                <w:bCs/>
                <w:lang w:eastAsia="ja-JP"/>
              </w:rPr>
            </w:pPr>
          </w:p>
        </w:tc>
      </w:tr>
      <w:tr w:rsidR="00AE6257" w:rsidRPr="00AE6257" w14:paraId="7D88DC78" w14:textId="77777777" w:rsidTr="00AE6257">
        <w:trPr>
          <w:trHeight w:val="3775"/>
        </w:trPr>
        <w:tc>
          <w:tcPr>
            <w:tcW w:w="8618" w:type="dxa"/>
            <w:gridSpan w:val="2"/>
            <w:tcBorders>
              <w:left w:val="nil"/>
              <w:bottom w:val="nil"/>
              <w:right w:val="nil"/>
            </w:tcBorders>
          </w:tcPr>
          <w:p w14:paraId="2223BBC8" w14:textId="77777777" w:rsidR="00AE6257" w:rsidRPr="00AE6257" w:rsidRDefault="00AE6257" w:rsidP="00AE6257">
            <w:pPr>
              <w:jc w:val="left"/>
              <w:rPr>
                <w:rFonts w:asciiTheme="majorEastAsia" w:eastAsiaTheme="majorEastAsia" w:hAnsiTheme="majorEastAsia" w:cs="Arial"/>
                <w:b/>
                <w:bCs/>
                <w:sz w:val="24"/>
                <w:szCs w:val="24"/>
                <w:lang w:eastAsia="ja-JP"/>
              </w:rPr>
            </w:pPr>
          </w:p>
          <w:p w14:paraId="4FE7AF83" w14:textId="77777777" w:rsidR="00AE6257" w:rsidRPr="00AE6257" w:rsidRDefault="00AE6257" w:rsidP="00AE6257">
            <w:pPr>
              <w:jc w:val="left"/>
              <w:rPr>
                <w:rFonts w:asciiTheme="majorEastAsia" w:eastAsiaTheme="majorEastAsia" w:hAnsiTheme="majorEastAsia" w:cs="Arial"/>
                <w:b/>
                <w:bCs/>
                <w:sz w:val="24"/>
                <w:szCs w:val="24"/>
                <w:lang w:eastAsia="ja-JP"/>
              </w:rPr>
            </w:pPr>
            <w:r w:rsidRPr="00AE6257">
              <w:rPr>
                <w:rFonts w:asciiTheme="majorEastAsia" w:eastAsiaTheme="majorEastAsia" w:hAnsiTheme="majorEastAsia" w:cs="Arial" w:hint="eastAsia"/>
                <w:b/>
                <w:kern w:val="0"/>
                <w:sz w:val="24"/>
                <w:szCs w:val="24"/>
                <w:lang w:eastAsia="ja-JP"/>
              </w:rPr>
              <w:t>＜</w:t>
            </w:r>
            <w:r w:rsidRPr="00AE6257">
              <w:rPr>
                <w:rFonts w:asciiTheme="majorEastAsia" w:eastAsiaTheme="majorEastAsia" w:hAnsiTheme="majorEastAsia" w:cs="Arial" w:hint="eastAsia"/>
                <w:b/>
                <w:bCs/>
                <w:sz w:val="24"/>
                <w:szCs w:val="24"/>
                <w:lang w:eastAsia="ja-JP"/>
              </w:rPr>
              <w:t>教師研修テーマ（</w:t>
            </w:r>
            <w:r>
              <w:rPr>
                <w:rFonts w:asciiTheme="majorEastAsia" w:eastAsiaTheme="majorEastAsia" w:hAnsiTheme="majorEastAsia" w:cs="Arial" w:hint="eastAsia"/>
                <w:b/>
                <w:bCs/>
                <w:sz w:val="24"/>
                <w:szCs w:val="24"/>
                <w:lang w:eastAsia="ja-JP"/>
              </w:rPr>
              <w:t>①～⑧</w:t>
            </w:r>
            <w:r w:rsidRPr="00AE6257">
              <w:rPr>
                <w:rFonts w:asciiTheme="majorEastAsia" w:eastAsiaTheme="majorEastAsia" w:hAnsiTheme="majorEastAsia" w:cs="Arial" w:hint="eastAsia"/>
                <w:b/>
                <w:bCs/>
                <w:sz w:val="24"/>
                <w:szCs w:val="24"/>
                <w:lang w:eastAsia="ja-JP"/>
              </w:rPr>
              <w:t>の中から二つ選んでください）＞</w:t>
            </w:r>
          </w:p>
          <w:p w14:paraId="064515DA" w14:textId="77777777" w:rsidR="00AE6257" w:rsidRPr="00AE6257" w:rsidRDefault="00AE6257" w:rsidP="00AE6257">
            <w:pPr>
              <w:pStyle w:val="a8"/>
              <w:spacing w:line="0" w:lineRule="atLeast"/>
              <w:rPr>
                <w:rFonts w:asciiTheme="majorEastAsia" w:eastAsiaTheme="majorEastAsia" w:hAnsiTheme="majorEastAsia"/>
                <w:lang w:eastAsia="ja-JP"/>
              </w:rPr>
            </w:pPr>
            <w:r w:rsidRPr="00AE6257">
              <w:rPr>
                <w:rFonts w:asciiTheme="majorEastAsia" w:eastAsiaTheme="majorEastAsia" w:hAnsiTheme="majorEastAsia" w:hint="eastAsia"/>
                <w:lang w:eastAsia="ja-JP"/>
              </w:rPr>
              <w:t>①</w:t>
            </w:r>
            <w:r w:rsidRPr="00AE6257">
              <w:rPr>
                <w:rFonts w:asciiTheme="majorEastAsia" w:eastAsiaTheme="majorEastAsia" w:hAnsiTheme="majorEastAsia" w:hint="eastAsia"/>
                <w:lang w:eastAsia="ja-JP"/>
              </w:rPr>
              <w:tab/>
              <w:t>目標と評価</w:t>
            </w:r>
          </w:p>
          <w:p w14:paraId="2363F6D5" w14:textId="77777777" w:rsidR="00AE6257" w:rsidRPr="00AE6257" w:rsidRDefault="00AE6257" w:rsidP="00AE6257">
            <w:pPr>
              <w:pStyle w:val="a8"/>
              <w:spacing w:line="0" w:lineRule="atLeast"/>
              <w:rPr>
                <w:rFonts w:asciiTheme="majorEastAsia" w:eastAsiaTheme="majorEastAsia" w:hAnsiTheme="majorEastAsia"/>
                <w:lang w:eastAsia="ja-JP"/>
              </w:rPr>
            </w:pPr>
            <w:r w:rsidRPr="00AE6257">
              <w:rPr>
                <w:rFonts w:asciiTheme="majorEastAsia" w:eastAsiaTheme="majorEastAsia" w:hAnsiTheme="majorEastAsia" w:hint="eastAsia"/>
                <w:lang w:eastAsia="ja-JP"/>
              </w:rPr>
              <w:t>②</w:t>
            </w:r>
            <w:r w:rsidRPr="00AE6257">
              <w:rPr>
                <w:rFonts w:asciiTheme="majorEastAsia" w:eastAsiaTheme="majorEastAsia" w:hAnsiTheme="majorEastAsia" w:hint="eastAsia"/>
                <w:lang w:eastAsia="ja-JP"/>
              </w:rPr>
              <w:tab/>
              <w:t>JF日本語教育スタンダードの紹介</w:t>
            </w:r>
          </w:p>
          <w:p w14:paraId="4D010A6B" w14:textId="77777777" w:rsidR="00AE6257" w:rsidRPr="00AE6257" w:rsidRDefault="00AE6257" w:rsidP="00AE6257">
            <w:pPr>
              <w:pStyle w:val="a8"/>
              <w:spacing w:line="0" w:lineRule="atLeast"/>
              <w:rPr>
                <w:rFonts w:asciiTheme="majorEastAsia" w:eastAsiaTheme="majorEastAsia" w:hAnsiTheme="majorEastAsia"/>
                <w:lang w:eastAsia="ja-JP"/>
              </w:rPr>
            </w:pPr>
            <w:r w:rsidRPr="00AE6257">
              <w:rPr>
                <w:rFonts w:asciiTheme="majorEastAsia" w:eastAsiaTheme="majorEastAsia" w:hAnsiTheme="majorEastAsia" w:hint="eastAsia"/>
                <w:lang w:eastAsia="ja-JP"/>
              </w:rPr>
              <w:t>③</w:t>
            </w:r>
            <w:r w:rsidRPr="00AE6257">
              <w:rPr>
                <w:rFonts w:asciiTheme="majorEastAsia" w:eastAsiaTheme="majorEastAsia" w:hAnsiTheme="majorEastAsia" w:hint="eastAsia"/>
                <w:lang w:eastAsia="ja-JP"/>
              </w:rPr>
              <w:tab/>
              <w:t>「Can-do」を利用したコースデザイン</w:t>
            </w:r>
          </w:p>
          <w:p w14:paraId="3BF977D3" w14:textId="77777777" w:rsidR="00AE6257" w:rsidRPr="00AE6257" w:rsidRDefault="00AE6257" w:rsidP="00AE6257">
            <w:pPr>
              <w:pStyle w:val="a8"/>
              <w:spacing w:line="0" w:lineRule="atLeast"/>
              <w:ind w:left="840" w:hangingChars="400" w:hanging="840"/>
              <w:rPr>
                <w:rFonts w:asciiTheme="majorEastAsia" w:eastAsiaTheme="majorEastAsia" w:hAnsiTheme="majorEastAsia"/>
                <w:lang w:eastAsia="ja-JP"/>
              </w:rPr>
            </w:pPr>
            <w:r w:rsidRPr="00AE6257">
              <w:rPr>
                <w:rFonts w:asciiTheme="majorEastAsia" w:eastAsiaTheme="majorEastAsia" w:hAnsiTheme="majorEastAsia" w:hint="eastAsia"/>
                <w:lang w:eastAsia="ja-JP"/>
              </w:rPr>
              <w:t>④</w:t>
            </w:r>
            <w:r w:rsidRPr="00AE6257">
              <w:rPr>
                <w:rFonts w:asciiTheme="majorEastAsia" w:eastAsiaTheme="majorEastAsia" w:hAnsiTheme="majorEastAsia" w:hint="eastAsia"/>
                <w:lang w:eastAsia="ja-JP"/>
              </w:rPr>
              <w:tab/>
              <w:t>JF日本語教育スタンダード準拠教材『まるごと</w:t>
            </w:r>
            <w:r>
              <w:rPr>
                <w:rFonts w:asciiTheme="majorEastAsia" w:eastAsiaTheme="majorEastAsia" w:hAnsiTheme="majorEastAsia" w:hint="eastAsia"/>
                <w:lang w:eastAsia="ja-JP"/>
              </w:rPr>
              <w:t xml:space="preserve">　</w:t>
            </w:r>
            <w:r w:rsidRPr="00AE6257">
              <w:rPr>
                <w:rFonts w:asciiTheme="majorEastAsia" w:eastAsiaTheme="majorEastAsia" w:hAnsiTheme="majorEastAsia" w:hint="eastAsia"/>
                <w:lang w:eastAsia="ja-JP"/>
              </w:rPr>
              <w:t>日本のことばと文化』</w:t>
            </w:r>
            <w:r>
              <w:rPr>
                <w:rFonts w:asciiTheme="majorEastAsia" w:eastAsiaTheme="majorEastAsia" w:hAnsiTheme="majorEastAsia" w:hint="eastAsia"/>
                <w:lang w:eastAsia="ja-JP"/>
              </w:rPr>
              <w:t>（中国語名</w:t>
            </w:r>
            <w:r>
              <w:rPr>
                <w:rFonts w:asciiTheme="majorEastAsia" w:hAnsiTheme="majorEastAsia" w:hint="eastAsia"/>
                <w:lang w:eastAsia="ja-JP"/>
              </w:rPr>
              <w:t>《</w:t>
            </w:r>
            <w:r>
              <w:rPr>
                <w:rFonts w:asciiTheme="majorEastAsia" w:hAnsiTheme="majorEastAsia" w:hint="eastAsia"/>
                <w:lang w:eastAsia="ja-JP"/>
              </w:rPr>
              <w:t>MARUGOTO</w:t>
            </w:r>
            <w:r>
              <w:rPr>
                <w:rFonts w:asciiTheme="majorEastAsia" w:hAnsiTheme="majorEastAsia" w:hint="eastAsia"/>
                <w:lang w:eastAsia="ja-JP"/>
              </w:rPr>
              <w:t>：日本的语言与文化》</w:t>
            </w:r>
            <w:r>
              <w:rPr>
                <w:rFonts w:asciiTheme="majorEastAsia" w:eastAsiaTheme="minorEastAsia" w:hAnsiTheme="majorEastAsia" w:hint="eastAsia"/>
                <w:lang w:eastAsia="ja-JP"/>
              </w:rPr>
              <w:t>）</w:t>
            </w:r>
            <w:r w:rsidRPr="00AE6257">
              <w:rPr>
                <w:rFonts w:asciiTheme="majorEastAsia" w:eastAsiaTheme="majorEastAsia" w:hAnsiTheme="majorEastAsia" w:hint="eastAsia"/>
                <w:lang w:eastAsia="ja-JP"/>
              </w:rPr>
              <w:t>を利用した授業の</w:t>
            </w:r>
            <w:bookmarkStart w:id="0" w:name="_GoBack"/>
            <w:bookmarkEnd w:id="0"/>
            <w:r w:rsidRPr="00AE6257">
              <w:rPr>
                <w:rFonts w:asciiTheme="majorEastAsia" w:eastAsiaTheme="majorEastAsia" w:hAnsiTheme="majorEastAsia" w:hint="eastAsia"/>
                <w:lang w:eastAsia="ja-JP"/>
              </w:rPr>
              <w:t>実際</w:t>
            </w:r>
          </w:p>
          <w:p w14:paraId="6C76A208" w14:textId="77777777" w:rsidR="00AE6257" w:rsidRPr="00AE6257" w:rsidRDefault="00AE6257" w:rsidP="00AE6257">
            <w:pPr>
              <w:pStyle w:val="a8"/>
              <w:spacing w:line="0" w:lineRule="atLeast"/>
              <w:rPr>
                <w:rFonts w:asciiTheme="majorEastAsia" w:eastAsiaTheme="majorEastAsia" w:hAnsiTheme="majorEastAsia"/>
                <w:lang w:eastAsia="ja-JP"/>
              </w:rPr>
            </w:pPr>
            <w:r w:rsidRPr="00AE6257">
              <w:rPr>
                <w:rFonts w:asciiTheme="majorEastAsia" w:eastAsiaTheme="majorEastAsia" w:hAnsiTheme="majorEastAsia" w:hint="eastAsia"/>
                <w:lang w:eastAsia="ja-JP"/>
              </w:rPr>
              <w:t>⑤</w:t>
            </w:r>
            <w:r w:rsidRPr="00AE6257">
              <w:rPr>
                <w:rFonts w:asciiTheme="majorEastAsia" w:eastAsiaTheme="majorEastAsia" w:hAnsiTheme="majorEastAsia" w:hint="eastAsia"/>
                <w:lang w:eastAsia="ja-JP"/>
              </w:rPr>
              <w:tab/>
              <w:t>ポートフォリオによる自律学習能力育成</w:t>
            </w:r>
          </w:p>
          <w:p w14:paraId="1E32F895" w14:textId="77777777" w:rsidR="00AE6257" w:rsidRPr="00AE6257" w:rsidRDefault="00AE6257" w:rsidP="00AE6257">
            <w:pPr>
              <w:pStyle w:val="a8"/>
              <w:spacing w:line="0" w:lineRule="atLeast"/>
              <w:rPr>
                <w:rFonts w:asciiTheme="majorEastAsia" w:eastAsiaTheme="majorEastAsia" w:hAnsiTheme="majorEastAsia"/>
                <w:lang w:eastAsia="ja-JP"/>
              </w:rPr>
            </w:pPr>
            <w:r w:rsidRPr="00AE6257">
              <w:rPr>
                <w:rFonts w:asciiTheme="majorEastAsia" w:eastAsiaTheme="majorEastAsia" w:hAnsiTheme="majorEastAsia" w:hint="eastAsia"/>
                <w:lang w:eastAsia="ja-JP"/>
              </w:rPr>
              <w:t>⑥</w:t>
            </w:r>
            <w:r w:rsidRPr="00AE6257">
              <w:rPr>
                <w:rFonts w:asciiTheme="majorEastAsia" w:eastAsiaTheme="majorEastAsia" w:hAnsiTheme="majorEastAsia"/>
                <w:lang w:eastAsia="ja-JP"/>
              </w:rPr>
              <w:tab/>
            </w:r>
            <w:r>
              <w:rPr>
                <w:rFonts w:asciiTheme="majorEastAsia" w:eastAsiaTheme="majorEastAsia" w:hAnsiTheme="majorEastAsia" w:hint="eastAsia"/>
                <w:lang w:eastAsia="ja-JP"/>
              </w:rPr>
              <w:t>中・上級</w:t>
            </w:r>
            <w:r w:rsidRPr="00AE6257">
              <w:rPr>
                <w:rFonts w:asciiTheme="majorEastAsia" w:eastAsiaTheme="majorEastAsia" w:hAnsiTheme="majorEastAsia" w:cs="ＭＳ 明朝" w:hint="eastAsia"/>
                <w:lang w:eastAsia="ja-JP"/>
              </w:rPr>
              <w:t>の教え</w:t>
            </w:r>
            <w:r w:rsidRPr="00AE6257">
              <w:rPr>
                <w:rFonts w:asciiTheme="majorEastAsia" w:eastAsiaTheme="majorEastAsia" w:hAnsiTheme="majorEastAsia" w:hint="eastAsia"/>
                <w:lang w:eastAsia="ja-JP"/>
              </w:rPr>
              <w:t>方</w:t>
            </w:r>
          </w:p>
          <w:p w14:paraId="2477205B" w14:textId="77777777" w:rsidR="00AE6257" w:rsidRPr="00AE6257" w:rsidRDefault="00AE6257" w:rsidP="00AE6257">
            <w:pPr>
              <w:pStyle w:val="a8"/>
              <w:spacing w:line="0" w:lineRule="atLeast"/>
              <w:rPr>
                <w:rFonts w:asciiTheme="majorEastAsia" w:eastAsiaTheme="majorEastAsia" w:hAnsiTheme="majorEastAsia"/>
                <w:lang w:eastAsia="ja-JP"/>
              </w:rPr>
            </w:pPr>
            <w:r w:rsidRPr="00AE6257">
              <w:rPr>
                <w:rFonts w:asciiTheme="majorEastAsia" w:eastAsiaTheme="majorEastAsia" w:hAnsiTheme="majorEastAsia" w:hint="eastAsia"/>
                <w:lang w:eastAsia="ja-JP"/>
              </w:rPr>
              <w:t>⑦</w:t>
            </w:r>
            <w:r w:rsidRPr="00AE6257">
              <w:rPr>
                <w:rFonts w:asciiTheme="majorEastAsia" w:eastAsiaTheme="majorEastAsia" w:hAnsiTheme="majorEastAsia" w:hint="eastAsia"/>
                <w:lang w:eastAsia="ja-JP"/>
              </w:rPr>
              <w:tab/>
            </w:r>
            <w:r>
              <w:rPr>
                <w:rFonts w:asciiTheme="majorEastAsia" w:eastAsiaTheme="majorEastAsia" w:hAnsiTheme="majorEastAsia" w:hint="eastAsia"/>
                <w:lang w:eastAsia="ja-JP"/>
              </w:rPr>
              <w:t>初級</w:t>
            </w:r>
            <w:r w:rsidRPr="00AE6257">
              <w:rPr>
                <w:rFonts w:asciiTheme="majorEastAsia" w:eastAsiaTheme="majorEastAsia" w:hAnsiTheme="majorEastAsia" w:cs="ＭＳ 明朝" w:hint="eastAsia"/>
                <w:lang w:eastAsia="ja-JP"/>
              </w:rPr>
              <w:t>の教え方</w:t>
            </w:r>
          </w:p>
          <w:p w14:paraId="09210DB1" w14:textId="77777777" w:rsidR="00AE6257" w:rsidRPr="00AE6257" w:rsidRDefault="00AE6257" w:rsidP="00AE6257">
            <w:pPr>
              <w:pStyle w:val="a8"/>
              <w:spacing w:line="0" w:lineRule="atLeast"/>
              <w:rPr>
                <w:rFonts w:asciiTheme="majorEastAsia" w:eastAsiaTheme="majorEastAsia" w:hAnsiTheme="majorEastAsia"/>
                <w:lang w:eastAsia="ja-JP"/>
              </w:rPr>
            </w:pPr>
            <w:r w:rsidRPr="00AE6257">
              <w:rPr>
                <w:rFonts w:asciiTheme="majorEastAsia" w:eastAsiaTheme="majorEastAsia" w:hAnsiTheme="majorEastAsia" w:hint="eastAsia"/>
                <w:lang w:eastAsia="ja-JP"/>
              </w:rPr>
              <w:t>⑧</w:t>
            </w:r>
            <w:r w:rsidRPr="00AE6257">
              <w:rPr>
                <w:rFonts w:asciiTheme="majorEastAsia" w:eastAsiaTheme="majorEastAsia" w:hAnsiTheme="majorEastAsia" w:hint="eastAsia"/>
                <w:lang w:eastAsia="ja-JP"/>
              </w:rPr>
              <w:tab/>
              <w:t>各技能の教え方（読解、聴解、作文、会話）</w:t>
            </w:r>
          </w:p>
          <w:p w14:paraId="5416EF7B" w14:textId="77777777" w:rsidR="00AE6257" w:rsidRPr="00AE6257" w:rsidRDefault="00AE6257" w:rsidP="00AE6257">
            <w:pPr>
              <w:pStyle w:val="a8"/>
              <w:spacing w:line="0" w:lineRule="atLeast"/>
              <w:rPr>
                <w:rFonts w:asciiTheme="majorEastAsia" w:eastAsiaTheme="majorEastAsia" w:hAnsiTheme="majorEastAsia"/>
                <w:lang w:eastAsia="ja-JP"/>
              </w:rPr>
            </w:pPr>
          </w:p>
          <w:p w14:paraId="0EEE13A9" w14:textId="77777777" w:rsidR="00AE6257" w:rsidRPr="00AE6257" w:rsidRDefault="00AE6257" w:rsidP="00AE6257">
            <w:pPr>
              <w:jc w:val="left"/>
              <w:rPr>
                <w:rFonts w:asciiTheme="majorEastAsia" w:eastAsiaTheme="majorEastAsia" w:hAnsiTheme="majorEastAsia" w:cs="Arial"/>
                <w:bCs/>
                <w:sz w:val="24"/>
                <w:szCs w:val="24"/>
                <w:lang w:eastAsia="ja-JP"/>
              </w:rPr>
            </w:pPr>
          </w:p>
          <w:p w14:paraId="5E74E2EE" w14:textId="77777777" w:rsidR="00AE6257" w:rsidRPr="00AE6257" w:rsidRDefault="00AE6257" w:rsidP="00AE6257">
            <w:pPr>
              <w:rPr>
                <w:rFonts w:asciiTheme="majorEastAsia" w:eastAsiaTheme="majorEastAsia" w:hAnsiTheme="majorEastAsia" w:cs="Arial"/>
                <w:b/>
                <w:sz w:val="24"/>
                <w:szCs w:val="24"/>
                <w:lang w:eastAsia="ja-JP"/>
              </w:rPr>
            </w:pPr>
            <w:r w:rsidRPr="00AE6257">
              <w:rPr>
                <w:rFonts w:asciiTheme="majorEastAsia" w:eastAsiaTheme="majorEastAsia" w:hAnsiTheme="majorEastAsia" w:cs="Arial" w:hint="eastAsia"/>
                <w:b/>
                <w:sz w:val="24"/>
                <w:szCs w:val="24"/>
                <w:lang w:eastAsia="ja-JP"/>
              </w:rPr>
              <w:t>＜実施</w:t>
            </w:r>
            <w:r w:rsidRPr="00AE6257">
              <w:rPr>
                <w:rFonts w:asciiTheme="majorEastAsia" w:eastAsiaTheme="majorEastAsia" w:hAnsiTheme="majorEastAsia" w:cs="Arial"/>
                <w:b/>
                <w:sz w:val="24"/>
                <w:szCs w:val="24"/>
                <w:lang w:eastAsia="ja-JP"/>
              </w:rPr>
              <w:t>条件</w:t>
            </w:r>
            <w:r w:rsidRPr="00AE6257">
              <w:rPr>
                <w:rFonts w:asciiTheme="majorEastAsia" w:eastAsiaTheme="majorEastAsia" w:hAnsiTheme="majorEastAsia" w:cs="Arial" w:hint="eastAsia"/>
                <w:b/>
                <w:sz w:val="24"/>
                <w:szCs w:val="24"/>
                <w:lang w:eastAsia="ja-JP"/>
              </w:rPr>
              <w:t>＞</w:t>
            </w:r>
          </w:p>
          <w:p w14:paraId="4532A891" w14:textId="77777777" w:rsidR="00AE6257" w:rsidRPr="00AE6257" w:rsidRDefault="00AE6257" w:rsidP="00AE6257">
            <w:pPr>
              <w:rPr>
                <w:rFonts w:asciiTheme="majorEastAsia" w:eastAsiaTheme="majorEastAsia" w:hAnsiTheme="majorEastAsia" w:cs="Arial"/>
                <w:sz w:val="24"/>
                <w:szCs w:val="24"/>
                <w:lang w:eastAsia="ja-JP"/>
              </w:rPr>
            </w:pPr>
            <w:r w:rsidRPr="00AE6257">
              <w:rPr>
                <w:rFonts w:asciiTheme="majorEastAsia" w:eastAsiaTheme="majorEastAsia" w:hAnsiTheme="majorEastAsia" w:cs="Arial"/>
                <w:sz w:val="24"/>
                <w:szCs w:val="24"/>
                <w:lang w:eastAsia="ja-JP"/>
              </w:rPr>
              <w:t>（１）3校以上、30名以上の日本語教師が集められること。</w:t>
            </w:r>
          </w:p>
          <w:p w14:paraId="43798FED" w14:textId="77777777" w:rsidR="00AE6257" w:rsidRPr="00AE6257" w:rsidRDefault="00AE6257" w:rsidP="00AE6257">
            <w:pPr>
              <w:ind w:left="720" w:hangingChars="300" w:hanging="720"/>
              <w:rPr>
                <w:rFonts w:asciiTheme="majorEastAsia" w:eastAsiaTheme="majorEastAsia" w:hAnsiTheme="majorEastAsia" w:cs="Arial"/>
                <w:bCs/>
                <w:sz w:val="24"/>
                <w:szCs w:val="24"/>
                <w:lang w:eastAsia="ja-JP"/>
              </w:rPr>
            </w:pPr>
            <w:r w:rsidRPr="00AE6257">
              <w:rPr>
                <w:rFonts w:asciiTheme="majorEastAsia" w:eastAsiaTheme="majorEastAsia" w:hAnsiTheme="majorEastAsia" w:cs="Arial"/>
                <w:sz w:val="24"/>
                <w:szCs w:val="24"/>
                <w:lang w:eastAsia="ja-JP"/>
              </w:rPr>
              <w:t>（２）</w:t>
            </w:r>
            <w:r w:rsidRPr="00AE6257">
              <w:rPr>
                <w:rFonts w:asciiTheme="majorEastAsia" w:eastAsiaTheme="majorEastAsia" w:hAnsiTheme="majorEastAsia" w:cs="Arial" w:hint="eastAsia"/>
                <w:bCs/>
                <w:sz w:val="24"/>
                <w:szCs w:val="24"/>
                <w:lang w:eastAsia="ja-JP"/>
              </w:rPr>
              <w:t>中等・高等など機関の種別を問わず広く地域の日本語教師の参加を呼びかけ、ネットワーク形成に活かすこと。</w:t>
            </w:r>
          </w:p>
          <w:p w14:paraId="29935B5A" w14:textId="77777777" w:rsidR="00AE6257" w:rsidRPr="00AE6257" w:rsidRDefault="00AE6257" w:rsidP="00AE6257">
            <w:pPr>
              <w:rPr>
                <w:rFonts w:asciiTheme="majorEastAsia" w:eastAsiaTheme="majorEastAsia" w:hAnsiTheme="majorEastAsia" w:cs="Arial"/>
                <w:sz w:val="24"/>
                <w:szCs w:val="24"/>
                <w:lang w:eastAsia="ja-JP"/>
              </w:rPr>
            </w:pPr>
            <w:r w:rsidRPr="00AE6257">
              <w:rPr>
                <w:rFonts w:asciiTheme="majorEastAsia" w:eastAsiaTheme="majorEastAsia" w:hAnsiTheme="majorEastAsia" w:cs="Arial" w:hint="eastAsia"/>
                <w:bCs/>
                <w:sz w:val="24"/>
                <w:szCs w:val="24"/>
                <w:lang w:eastAsia="ja-JP"/>
              </w:rPr>
              <w:t>（３）</w:t>
            </w:r>
            <w:r w:rsidRPr="00AE6257">
              <w:rPr>
                <w:rFonts w:asciiTheme="majorEastAsia" w:eastAsiaTheme="majorEastAsia" w:hAnsiTheme="majorEastAsia" w:cs="Arial"/>
                <w:sz w:val="24"/>
                <w:szCs w:val="24"/>
                <w:lang w:eastAsia="ja-JP"/>
              </w:rPr>
              <w:t>会場が用意できること。</w:t>
            </w:r>
          </w:p>
          <w:p w14:paraId="152466E3" w14:textId="77777777" w:rsidR="00AE6257" w:rsidRPr="00546ED6" w:rsidRDefault="00AE6257" w:rsidP="00AE6257">
            <w:pPr>
              <w:rPr>
                <w:rFonts w:asciiTheme="majorEastAsia" w:eastAsiaTheme="majorEastAsia" w:hAnsiTheme="majorEastAsia" w:cs="Arial"/>
                <w:b/>
                <w:sz w:val="24"/>
                <w:szCs w:val="24"/>
                <w:lang w:eastAsia="ja-JP"/>
              </w:rPr>
            </w:pPr>
            <w:r w:rsidRPr="00546ED6">
              <w:rPr>
                <w:rFonts w:asciiTheme="majorEastAsia" w:eastAsiaTheme="majorEastAsia" w:hAnsiTheme="majorEastAsia" w:cs="Arial" w:hint="eastAsia"/>
                <w:b/>
                <w:sz w:val="24"/>
                <w:szCs w:val="24"/>
                <w:lang w:eastAsia="ja-JP"/>
              </w:rPr>
              <w:t>（４）</w:t>
            </w:r>
            <w:r w:rsidR="00006D21" w:rsidRPr="00546ED6">
              <w:rPr>
                <w:rFonts w:asciiTheme="majorEastAsia" w:eastAsiaTheme="majorEastAsia" w:hAnsiTheme="majorEastAsia" w:cs="Arial" w:hint="eastAsia"/>
                <w:b/>
                <w:sz w:val="24"/>
                <w:szCs w:val="24"/>
                <w:lang w:eastAsia="ja-JP"/>
              </w:rPr>
              <w:t>新型コロナウイルスの感染予防に十分留意すること。</w:t>
            </w:r>
          </w:p>
          <w:p w14:paraId="308BC81D" w14:textId="77777777" w:rsidR="00AE6257" w:rsidRPr="00AE6257" w:rsidRDefault="00AE6257" w:rsidP="00AE6257">
            <w:pPr>
              <w:rPr>
                <w:rFonts w:asciiTheme="majorEastAsia" w:eastAsiaTheme="majorEastAsia" w:hAnsiTheme="majorEastAsia" w:cs="Arial"/>
                <w:sz w:val="24"/>
                <w:szCs w:val="24"/>
                <w:lang w:eastAsia="ja-JP"/>
              </w:rPr>
            </w:pPr>
          </w:p>
        </w:tc>
      </w:tr>
    </w:tbl>
    <w:p w14:paraId="067EE2EE" w14:textId="77777777" w:rsidR="00DF7A5C" w:rsidRPr="00AE6257" w:rsidRDefault="00DF7A5C" w:rsidP="006A5229">
      <w:pPr>
        <w:rPr>
          <w:rFonts w:asciiTheme="majorEastAsia" w:eastAsiaTheme="majorEastAsia" w:hAnsiTheme="majorEastAsia"/>
          <w:lang w:eastAsia="ja-JP"/>
        </w:rPr>
      </w:pPr>
    </w:p>
    <w:sectPr w:rsidR="00DF7A5C" w:rsidRPr="00AE6257" w:rsidSect="006A522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583FC" w14:textId="77777777" w:rsidR="00047AD2" w:rsidRDefault="00047AD2" w:rsidP="00DC50D3">
      <w:r>
        <w:separator/>
      </w:r>
    </w:p>
  </w:endnote>
  <w:endnote w:type="continuationSeparator" w:id="0">
    <w:p w14:paraId="1A86843A" w14:textId="77777777" w:rsidR="00047AD2" w:rsidRDefault="00047AD2" w:rsidP="00DC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50EB0" w14:textId="77777777" w:rsidR="00047AD2" w:rsidRDefault="00047AD2" w:rsidP="00DC50D3">
      <w:r>
        <w:separator/>
      </w:r>
    </w:p>
  </w:footnote>
  <w:footnote w:type="continuationSeparator" w:id="0">
    <w:p w14:paraId="050FBD74" w14:textId="77777777" w:rsidR="00047AD2" w:rsidRDefault="00047AD2" w:rsidP="00DC5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20B15"/>
    <w:multiLevelType w:val="hybridMultilevel"/>
    <w:tmpl w:val="5622ED38"/>
    <w:lvl w:ilvl="0" w:tplc="04090005">
      <w:start w:val="1"/>
      <w:numFmt w:val="bullet"/>
      <w:lvlText w:val=""/>
      <w:lvlJc w:val="left"/>
      <w:pPr>
        <w:tabs>
          <w:tab w:val="num" w:pos="420"/>
        </w:tabs>
        <w:ind w:left="420" w:hanging="420"/>
      </w:pPr>
      <w:rPr>
        <w:rFonts w:ascii="Wingdings" w:hAnsi="Wingdings" w:hint="default"/>
      </w:rPr>
    </w:lvl>
    <w:lvl w:ilvl="1" w:tplc="473ACDD2">
      <w:numFmt w:val="bullet"/>
      <w:lvlText w:val="◆"/>
      <w:lvlJc w:val="left"/>
      <w:pPr>
        <w:ind w:left="780" w:hanging="360"/>
      </w:pPr>
      <w:rPr>
        <w:rFonts w:ascii="ＭＳ ゴシック" w:eastAsia="ＭＳ ゴシック" w:hAnsi="ＭＳ ゴシック" w:cs="Arial"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1F37ED8"/>
    <w:multiLevelType w:val="hybridMultilevel"/>
    <w:tmpl w:val="8662CBE4"/>
    <w:lvl w:ilvl="0" w:tplc="BB86BBAE">
      <w:start w:val="1"/>
      <w:numFmt w:val="decimalEnclosedCircle"/>
      <w:lvlText w:val="%1"/>
      <w:lvlJc w:val="left"/>
      <w:pPr>
        <w:ind w:left="862" w:hanging="360"/>
      </w:pPr>
      <w:rPr>
        <w:rFonts w:ascii="SimSun" w:hAnsi="SimSun" w:hint="default"/>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FC"/>
    <w:rsid w:val="00006D21"/>
    <w:rsid w:val="00045634"/>
    <w:rsid w:val="00047AD2"/>
    <w:rsid w:val="000E6BBC"/>
    <w:rsid w:val="001302B0"/>
    <w:rsid w:val="00135DB2"/>
    <w:rsid w:val="002D4463"/>
    <w:rsid w:val="00465E5E"/>
    <w:rsid w:val="00546ED6"/>
    <w:rsid w:val="006A5229"/>
    <w:rsid w:val="00AE6257"/>
    <w:rsid w:val="00B324D5"/>
    <w:rsid w:val="00C119C9"/>
    <w:rsid w:val="00C811FC"/>
    <w:rsid w:val="00C97A25"/>
    <w:rsid w:val="00DC50D3"/>
    <w:rsid w:val="00DF7A5C"/>
    <w:rsid w:val="00F25CC4"/>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CF21C0"/>
  <w15:docId w15:val="{F4E0F1FE-0B41-4A94-9CFE-D953D7F7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1FC"/>
    <w:pPr>
      <w:widowControl w:val="0"/>
      <w:jc w:val="both"/>
    </w:pPr>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4D5"/>
    <w:pPr>
      <w:ind w:leftChars="400" w:left="840"/>
    </w:pPr>
  </w:style>
  <w:style w:type="paragraph" w:styleId="a4">
    <w:name w:val="header"/>
    <w:basedOn w:val="a"/>
    <w:link w:val="a5"/>
    <w:uiPriority w:val="99"/>
    <w:unhideWhenUsed/>
    <w:rsid w:val="00DC50D3"/>
    <w:pPr>
      <w:tabs>
        <w:tab w:val="center" w:pos="4252"/>
        <w:tab w:val="right" w:pos="8504"/>
      </w:tabs>
      <w:snapToGrid w:val="0"/>
    </w:pPr>
  </w:style>
  <w:style w:type="character" w:customStyle="1" w:styleId="a5">
    <w:name w:val="ヘッダー (文字)"/>
    <w:basedOn w:val="a0"/>
    <w:link w:val="a4"/>
    <w:uiPriority w:val="99"/>
    <w:rsid w:val="00DC50D3"/>
    <w:rPr>
      <w:rFonts w:ascii="Calibri" w:eastAsia="SimSun" w:hAnsi="Calibri" w:cs="Times New Roman"/>
      <w:lang w:eastAsia="zh-CN"/>
    </w:rPr>
  </w:style>
  <w:style w:type="paragraph" w:styleId="a6">
    <w:name w:val="footer"/>
    <w:basedOn w:val="a"/>
    <w:link w:val="a7"/>
    <w:uiPriority w:val="99"/>
    <w:unhideWhenUsed/>
    <w:rsid w:val="00DC50D3"/>
    <w:pPr>
      <w:tabs>
        <w:tab w:val="center" w:pos="4252"/>
        <w:tab w:val="right" w:pos="8504"/>
      </w:tabs>
      <w:snapToGrid w:val="0"/>
    </w:pPr>
  </w:style>
  <w:style w:type="character" w:customStyle="1" w:styleId="a7">
    <w:name w:val="フッター (文字)"/>
    <w:basedOn w:val="a0"/>
    <w:link w:val="a6"/>
    <w:uiPriority w:val="99"/>
    <w:rsid w:val="00DC50D3"/>
    <w:rPr>
      <w:rFonts w:ascii="Calibri" w:eastAsia="SimSun" w:hAnsi="Calibri" w:cs="Times New Roman"/>
      <w:lang w:eastAsia="zh-CN"/>
    </w:rPr>
  </w:style>
  <w:style w:type="paragraph" w:styleId="a8">
    <w:name w:val="Plain Text"/>
    <w:basedOn w:val="a"/>
    <w:link w:val="a9"/>
    <w:uiPriority w:val="99"/>
    <w:unhideWhenUsed/>
    <w:rsid w:val="00DC50D3"/>
    <w:pPr>
      <w:jc w:val="left"/>
    </w:pPr>
    <w:rPr>
      <w:rFonts w:hAnsi="Courier New" w:cs="Courier New"/>
      <w:szCs w:val="21"/>
    </w:rPr>
  </w:style>
  <w:style w:type="character" w:customStyle="1" w:styleId="a9">
    <w:name w:val="書式なし (文字)"/>
    <w:basedOn w:val="a0"/>
    <w:link w:val="a8"/>
    <w:uiPriority w:val="99"/>
    <w:rsid w:val="00DC50D3"/>
    <w:rPr>
      <w:rFonts w:ascii="Calibri" w:eastAsia="SimSun" w:hAnsi="Courier New" w:cs="Courier New"/>
      <w:szCs w:val="21"/>
      <w:lang w:eastAsia="zh-CN"/>
    </w:rPr>
  </w:style>
  <w:style w:type="character" w:styleId="aa">
    <w:name w:val="annotation reference"/>
    <w:basedOn w:val="a0"/>
    <w:uiPriority w:val="99"/>
    <w:semiHidden/>
    <w:unhideWhenUsed/>
    <w:rsid w:val="00006D21"/>
    <w:rPr>
      <w:sz w:val="18"/>
      <w:szCs w:val="18"/>
    </w:rPr>
  </w:style>
  <w:style w:type="paragraph" w:styleId="ab">
    <w:name w:val="annotation text"/>
    <w:basedOn w:val="a"/>
    <w:link w:val="ac"/>
    <w:uiPriority w:val="99"/>
    <w:semiHidden/>
    <w:unhideWhenUsed/>
    <w:rsid w:val="00006D21"/>
    <w:pPr>
      <w:jc w:val="left"/>
    </w:pPr>
  </w:style>
  <w:style w:type="character" w:customStyle="1" w:styleId="ac">
    <w:name w:val="コメント文字列 (文字)"/>
    <w:basedOn w:val="a0"/>
    <w:link w:val="ab"/>
    <w:uiPriority w:val="99"/>
    <w:semiHidden/>
    <w:rsid w:val="00006D21"/>
    <w:rPr>
      <w:rFonts w:ascii="Calibri" w:eastAsia="SimSun" w:hAnsi="Calibri" w:cs="Times New Roman"/>
      <w:lang w:eastAsia="zh-CN"/>
    </w:rPr>
  </w:style>
  <w:style w:type="paragraph" w:styleId="ad">
    <w:name w:val="annotation subject"/>
    <w:basedOn w:val="ab"/>
    <w:next w:val="ab"/>
    <w:link w:val="ae"/>
    <w:uiPriority w:val="99"/>
    <w:semiHidden/>
    <w:unhideWhenUsed/>
    <w:rsid w:val="00006D21"/>
    <w:rPr>
      <w:b/>
      <w:bCs/>
    </w:rPr>
  </w:style>
  <w:style w:type="character" w:customStyle="1" w:styleId="ae">
    <w:name w:val="コメント内容 (文字)"/>
    <w:basedOn w:val="ac"/>
    <w:link w:val="ad"/>
    <w:uiPriority w:val="99"/>
    <w:semiHidden/>
    <w:rsid w:val="00006D21"/>
    <w:rPr>
      <w:rFonts w:ascii="Calibri" w:eastAsia="SimSun" w:hAnsi="Calibri" w:cs="Times New Roman"/>
      <w:b/>
      <w:bCs/>
      <w:lang w:eastAsia="zh-CN"/>
    </w:rPr>
  </w:style>
  <w:style w:type="paragraph" w:styleId="af">
    <w:name w:val="Balloon Text"/>
    <w:basedOn w:val="a"/>
    <w:link w:val="af0"/>
    <w:uiPriority w:val="99"/>
    <w:semiHidden/>
    <w:unhideWhenUsed/>
    <w:rsid w:val="00006D2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06D21"/>
    <w:rPr>
      <w:rFonts w:asciiTheme="majorHAnsi" w:eastAsiaTheme="majorEastAsia" w:hAnsiTheme="majorHAnsi"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jpfbj012</cp:lastModifiedBy>
  <cp:revision>9</cp:revision>
  <dcterms:created xsi:type="dcterms:W3CDTF">2019-02-28T05:09:00Z</dcterms:created>
  <dcterms:modified xsi:type="dcterms:W3CDTF">2020-09-29T10:01:00Z</dcterms:modified>
</cp:coreProperties>
</file>